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60C5D" w14:textId="3A0FE41F" w:rsidR="00296952" w:rsidRDefault="00296952" w:rsidP="00A13182">
      <w:pPr>
        <w:spacing w:after="0" w:line="240" w:lineRule="auto"/>
        <w:rPr>
          <w:sz w:val="24"/>
          <w:szCs w:val="24"/>
        </w:rPr>
      </w:pPr>
      <w:r>
        <w:rPr>
          <w:rFonts w:ascii="Gilroy ExtraBold" w:hAnsi="Gilroy ExtraBold"/>
          <w:noProof/>
          <w:color w:val="F4A71C"/>
          <w:sz w:val="36"/>
          <w:szCs w:val="36"/>
          <w:u w:val="single"/>
        </w:rPr>
        <w:drawing>
          <wp:anchor distT="0" distB="0" distL="114300" distR="114300" simplePos="0" relativeHeight="251662336" behindDoc="1" locked="0" layoutInCell="1" allowOverlap="1" wp14:anchorId="35BB12C7" wp14:editId="6F65F636">
            <wp:simplePos x="0" y="0"/>
            <wp:positionH relativeFrom="margin">
              <wp:align>right</wp:align>
            </wp:positionH>
            <wp:positionV relativeFrom="paragraph">
              <wp:posOffset>-457199</wp:posOffset>
            </wp:positionV>
            <wp:extent cx="1989945" cy="1123950"/>
            <wp:effectExtent l="0" t="0" r="0" b="0"/>
            <wp:wrapNone/>
            <wp:docPr id="42" name="Picture 4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94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6FC8B" w14:textId="4C718533" w:rsidR="00296952" w:rsidRDefault="00296952" w:rsidP="00A13182">
      <w:pPr>
        <w:spacing w:after="0" w:line="240" w:lineRule="auto"/>
        <w:rPr>
          <w:sz w:val="24"/>
          <w:szCs w:val="24"/>
        </w:rPr>
      </w:pPr>
    </w:p>
    <w:p w14:paraId="7AB95CAA" w14:textId="740464A2" w:rsidR="00296952" w:rsidRDefault="00296952" w:rsidP="00A13182">
      <w:pPr>
        <w:spacing w:after="0" w:line="240" w:lineRule="auto"/>
        <w:rPr>
          <w:sz w:val="24"/>
          <w:szCs w:val="24"/>
        </w:rPr>
      </w:pPr>
    </w:p>
    <w:p w14:paraId="06940052" w14:textId="77777777" w:rsidR="00296952" w:rsidRDefault="00296952" w:rsidP="00A13182">
      <w:pPr>
        <w:spacing w:after="0" w:line="240" w:lineRule="auto"/>
        <w:rPr>
          <w:sz w:val="24"/>
          <w:szCs w:val="24"/>
        </w:rPr>
      </w:pPr>
    </w:p>
    <w:p w14:paraId="46D23561" w14:textId="5FCDB2C4" w:rsidR="00A13182" w:rsidRDefault="00A13182" w:rsidP="00A13182">
      <w:pPr>
        <w:spacing w:after="0" w:line="240" w:lineRule="auto"/>
        <w:rPr>
          <w:sz w:val="24"/>
          <w:szCs w:val="24"/>
        </w:rPr>
      </w:pPr>
    </w:p>
    <w:p w14:paraId="09569AA4" w14:textId="460F4C97" w:rsidR="00A13182" w:rsidRDefault="00A13182" w:rsidP="00A13182">
      <w:pPr>
        <w:spacing w:after="0" w:line="240" w:lineRule="auto"/>
        <w:rPr>
          <w:sz w:val="24"/>
          <w:szCs w:val="24"/>
        </w:rPr>
      </w:pPr>
    </w:p>
    <w:p w14:paraId="5A77353B" w14:textId="7469DCF7" w:rsidR="00A13182" w:rsidRPr="00CB0011" w:rsidRDefault="000B33DF" w:rsidP="000B33DF">
      <w:pPr>
        <w:spacing w:after="0" w:line="240" w:lineRule="auto"/>
        <w:jc w:val="center"/>
        <w:rPr>
          <w:rFonts w:ascii="Gilroy ExtraBold" w:hAnsi="Gilroy ExtraBold"/>
          <w:color w:val="F4A71C"/>
          <w:sz w:val="36"/>
          <w:szCs w:val="36"/>
        </w:rPr>
      </w:pPr>
      <w:r w:rsidRPr="00CB0011">
        <w:rPr>
          <w:rFonts w:ascii="Gilroy ExtraBold" w:eastAsia="Times New Roman" w:hAnsi="Gilroy ExtraBold" w:cs="Times New Roman"/>
          <w:b/>
          <w:bCs/>
          <w:color w:val="F4A71C"/>
          <w:sz w:val="48"/>
          <w:szCs w:val="48"/>
        </w:rPr>
        <w:t>B</w:t>
      </w:r>
      <w:r w:rsidR="00CB0011" w:rsidRPr="00CB0011">
        <w:rPr>
          <w:rFonts w:ascii="Gilroy ExtraBold" w:eastAsia="Times New Roman" w:hAnsi="Gilroy ExtraBold" w:cs="Times New Roman"/>
          <w:b/>
          <w:bCs/>
          <w:color w:val="F4A71C"/>
          <w:sz w:val="48"/>
          <w:szCs w:val="48"/>
        </w:rPr>
        <w:t>OARD DIVERSITY MATRIX</w:t>
      </w:r>
    </w:p>
    <w:p w14:paraId="3495B1BD" w14:textId="77777777" w:rsidR="00E80ABD" w:rsidRDefault="00E80ABD" w:rsidP="001D03DC">
      <w:pPr>
        <w:spacing w:after="0" w:line="240" w:lineRule="auto"/>
        <w:jc w:val="center"/>
        <w:rPr>
          <w:rFonts w:ascii="Gilroy Bold" w:eastAsia="Times New Roman" w:hAnsi="Gilroy Bold" w:cs="Times New Roman"/>
          <w:b/>
          <w:sz w:val="28"/>
          <w:szCs w:val="28"/>
        </w:rPr>
      </w:pPr>
    </w:p>
    <w:p w14:paraId="0FF1812F" w14:textId="681A5321" w:rsidR="001D03DC" w:rsidRPr="00296952" w:rsidRDefault="001D03DC" w:rsidP="001D03DC">
      <w:pPr>
        <w:spacing w:after="0" w:line="240" w:lineRule="auto"/>
        <w:jc w:val="center"/>
        <w:rPr>
          <w:rFonts w:ascii="Gilroy Bold" w:eastAsia="Times New Roman" w:hAnsi="Gilroy Bold" w:cs="Times New Roman"/>
          <w:b/>
          <w:sz w:val="28"/>
          <w:szCs w:val="28"/>
        </w:rPr>
      </w:pPr>
      <w:r w:rsidRPr="00296952">
        <w:rPr>
          <w:rFonts w:ascii="Gilroy Bold" w:eastAsia="Times New Roman" w:hAnsi="Gilroy Bold" w:cs="Times New Roman"/>
          <w:b/>
          <w:sz w:val="28"/>
          <w:szCs w:val="28"/>
        </w:rPr>
        <w:t xml:space="preserve">Does your </w:t>
      </w:r>
      <w:r w:rsidR="0035411A" w:rsidRPr="00296952">
        <w:rPr>
          <w:rFonts w:ascii="Gilroy Bold" w:eastAsia="Times New Roman" w:hAnsi="Gilroy Bold" w:cs="Times New Roman"/>
          <w:b/>
          <w:sz w:val="28"/>
          <w:szCs w:val="28"/>
        </w:rPr>
        <w:t>b</w:t>
      </w:r>
      <w:r w:rsidRPr="00296952">
        <w:rPr>
          <w:rFonts w:ascii="Gilroy Bold" w:eastAsia="Times New Roman" w:hAnsi="Gilroy Bold" w:cs="Times New Roman"/>
          <w:b/>
          <w:sz w:val="28"/>
          <w:szCs w:val="28"/>
        </w:rPr>
        <w:t>oard have the skills and perspectives necessary to govern?</w:t>
      </w:r>
    </w:p>
    <w:p w14:paraId="3EF599FA" w14:textId="77777777" w:rsidR="001D03DC" w:rsidRPr="0015017B" w:rsidRDefault="001D03DC" w:rsidP="001D03D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6F20E49C" w14:textId="67DB2964" w:rsidR="001D03DC" w:rsidRPr="00296952" w:rsidRDefault="001D03DC" w:rsidP="008E45AE">
      <w:pPr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r w:rsidRPr="00296952">
        <w:rPr>
          <w:rFonts w:eastAsia="Times New Roman" w:cs="Times New Roman"/>
          <w:sz w:val="24"/>
          <w:szCs w:val="24"/>
        </w:rPr>
        <w:t xml:space="preserve">Increase the productivity of your </w:t>
      </w:r>
      <w:r w:rsidR="0035411A" w:rsidRPr="00296952">
        <w:rPr>
          <w:rFonts w:eastAsia="Times New Roman" w:cs="Times New Roman"/>
          <w:sz w:val="24"/>
          <w:szCs w:val="24"/>
        </w:rPr>
        <w:t>b</w:t>
      </w:r>
      <w:r w:rsidRPr="00296952">
        <w:rPr>
          <w:rFonts w:eastAsia="Times New Roman" w:cs="Times New Roman"/>
          <w:sz w:val="24"/>
          <w:szCs w:val="24"/>
        </w:rPr>
        <w:t>oard by ensuring you have the right mix of people. The right mix means:</w:t>
      </w:r>
    </w:p>
    <w:p w14:paraId="5BEF17E0" w14:textId="77777777" w:rsidR="001D03DC" w:rsidRPr="00296952" w:rsidRDefault="001D03DC" w:rsidP="001D03D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E73D918" w14:textId="59B8EF3C" w:rsidR="001D03DC" w:rsidRPr="00296952" w:rsidRDefault="001D03DC" w:rsidP="008E45AE">
      <w:pPr>
        <w:pStyle w:val="ListParagraph"/>
        <w:numPr>
          <w:ilvl w:val="0"/>
          <w:numId w:val="5"/>
        </w:numPr>
        <w:spacing w:after="0" w:line="240" w:lineRule="auto"/>
        <w:ind w:right="360"/>
        <w:rPr>
          <w:rFonts w:eastAsia="Times New Roman" w:cs="Times New Roman"/>
          <w:sz w:val="24"/>
          <w:szCs w:val="24"/>
        </w:rPr>
      </w:pPr>
      <w:r w:rsidRPr="00296952">
        <w:rPr>
          <w:rFonts w:eastAsia="Times New Roman" w:cs="Times New Roman"/>
          <w:sz w:val="24"/>
          <w:szCs w:val="24"/>
        </w:rPr>
        <w:t xml:space="preserve">Your </w:t>
      </w:r>
      <w:r w:rsidR="00F85A80" w:rsidRPr="00296952">
        <w:rPr>
          <w:rFonts w:eastAsia="Times New Roman" w:cs="Times New Roman"/>
          <w:sz w:val="24"/>
          <w:szCs w:val="24"/>
        </w:rPr>
        <w:t>b</w:t>
      </w:r>
      <w:r w:rsidRPr="00296952">
        <w:rPr>
          <w:rFonts w:eastAsia="Times New Roman" w:cs="Times New Roman"/>
          <w:sz w:val="24"/>
          <w:szCs w:val="24"/>
        </w:rPr>
        <w:t xml:space="preserve">oard should reflect the diversity of the population you serve, should be serving, or has a vested interest in your success. </w:t>
      </w:r>
      <w:r w:rsidRPr="00296952">
        <w:rPr>
          <w:rFonts w:eastAsia="Times New Roman" w:cs="Times New Roman"/>
          <w:caps/>
          <w:sz w:val="24"/>
          <w:szCs w:val="24"/>
        </w:rPr>
        <w:t>A</w:t>
      </w:r>
      <w:r w:rsidRPr="00296952">
        <w:rPr>
          <w:rFonts w:eastAsia="Times New Roman" w:cs="Times New Roman"/>
          <w:sz w:val="24"/>
          <w:szCs w:val="24"/>
        </w:rPr>
        <w:t>ge, race, gender</w:t>
      </w:r>
      <w:r w:rsidR="00F85A80" w:rsidRPr="00296952">
        <w:rPr>
          <w:rFonts w:eastAsia="Times New Roman" w:cs="Times New Roman"/>
          <w:sz w:val="24"/>
          <w:szCs w:val="24"/>
        </w:rPr>
        <w:t xml:space="preserve"> identity</w:t>
      </w:r>
      <w:r w:rsidRPr="00296952">
        <w:rPr>
          <w:rFonts w:eastAsia="Times New Roman" w:cs="Times New Roman"/>
          <w:sz w:val="24"/>
          <w:szCs w:val="24"/>
        </w:rPr>
        <w:t xml:space="preserve">, </w:t>
      </w:r>
      <w:r w:rsidR="00F85A80" w:rsidRPr="00296952">
        <w:rPr>
          <w:rFonts w:eastAsia="Times New Roman" w:cs="Times New Roman"/>
          <w:sz w:val="24"/>
          <w:szCs w:val="24"/>
        </w:rPr>
        <w:t>ability</w:t>
      </w:r>
      <w:r w:rsidRPr="00296952">
        <w:rPr>
          <w:rFonts w:eastAsia="Times New Roman" w:cs="Times New Roman"/>
          <w:sz w:val="24"/>
          <w:szCs w:val="24"/>
        </w:rPr>
        <w:t xml:space="preserve">, </w:t>
      </w:r>
      <w:r w:rsidR="009B0B8D" w:rsidRPr="00296952">
        <w:rPr>
          <w:rFonts w:eastAsia="Times New Roman" w:cs="Times New Roman"/>
          <w:sz w:val="24"/>
          <w:szCs w:val="24"/>
        </w:rPr>
        <w:t xml:space="preserve">experience, </w:t>
      </w:r>
      <w:r w:rsidRPr="00296952">
        <w:rPr>
          <w:rFonts w:eastAsia="Times New Roman" w:cs="Times New Roman"/>
          <w:sz w:val="24"/>
          <w:szCs w:val="24"/>
        </w:rPr>
        <w:t>and geography are just a few of the factors that should be considered.</w:t>
      </w:r>
    </w:p>
    <w:p w14:paraId="3D5C5D10" w14:textId="77777777" w:rsidR="001D03DC" w:rsidRPr="00296952" w:rsidRDefault="001D03DC" w:rsidP="001D03DC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</w:p>
    <w:p w14:paraId="1B6B05A8" w14:textId="7CA42C0F" w:rsidR="001D03DC" w:rsidRPr="00296952" w:rsidRDefault="001D03DC" w:rsidP="00F85A80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296952">
        <w:rPr>
          <w:rFonts w:eastAsia="Times New Roman" w:cs="Times New Roman"/>
          <w:sz w:val="24"/>
          <w:szCs w:val="24"/>
        </w:rPr>
        <w:t xml:space="preserve">Your </w:t>
      </w:r>
      <w:r w:rsidR="00F85A80" w:rsidRPr="00296952">
        <w:rPr>
          <w:rFonts w:eastAsia="Times New Roman" w:cs="Times New Roman"/>
          <w:sz w:val="24"/>
          <w:szCs w:val="24"/>
        </w:rPr>
        <w:t>b</w:t>
      </w:r>
      <w:r w:rsidRPr="00296952">
        <w:rPr>
          <w:rFonts w:eastAsia="Times New Roman" w:cs="Times New Roman"/>
          <w:sz w:val="24"/>
          <w:szCs w:val="24"/>
        </w:rPr>
        <w:t>oard possesses the full range of skills and expertise necessary to facilitate governing in furtherance of your mission. For help determining what these should be, refer to your strategic plan</w:t>
      </w:r>
      <w:r w:rsidR="00E21ED2" w:rsidRPr="00296952">
        <w:rPr>
          <w:rFonts w:eastAsia="Times New Roman" w:cs="Times New Roman"/>
          <w:sz w:val="24"/>
          <w:szCs w:val="24"/>
        </w:rPr>
        <w:t>, governing documents</w:t>
      </w:r>
      <w:r w:rsidR="00C35F1F" w:rsidRPr="00296952">
        <w:rPr>
          <w:rFonts w:eastAsia="Times New Roman" w:cs="Times New Roman"/>
          <w:sz w:val="24"/>
          <w:szCs w:val="24"/>
        </w:rPr>
        <w:t>,</w:t>
      </w:r>
      <w:r w:rsidRPr="00296952">
        <w:rPr>
          <w:rFonts w:eastAsia="Times New Roman" w:cs="Times New Roman"/>
          <w:sz w:val="24"/>
          <w:szCs w:val="24"/>
        </w:rPr>
        <w:t xml:space="preserve"> and</w:t>
      </w:r>
      <w:r w:rsidR="00F85A80" w:rsidRPr="00296952">
        <w:rPr>
          <w:rFonts w:eastAsia="Times New Roman" w:cs="Times New Roman"/>
          <w:sz w:val="24"/>
          <w:szCs w:val="24"/>
        </w:rPr>
        <w:t xml:space="preserve"> leadership.</w:t>
      </w:r>
    </w:p>
    <w:p w14:paraId="73C4C583" w14:textId="77777777" w:rsidR="001D03DC" w:rsidRPr="00296952" w:rsidRDefault="001D03DC" w:rsidP="001D03D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5EDA175E" w14:textId="427531C2" w:rsidR="001D03DC" w:rsidRPr="00296952" w:rsidRDefault="001D03DC" w:rsidP="008E45AE">
      <w:pPr>
        <w:spacing w:after="0" w:line="240" w:lineRule="auto"/>
        <w:ind w:left="360" w:right="360"/>
        <w:rPr>
          <w:rFonts w:eastAsia="Times New Roman" w:cs="Times New Roman"/>
          <w:sz w:val="24"/>
          <w:szCs w:val="24"/>
        </w:rPr>
      </w:pPr>
      <w:r w:rsidRPr="00296952">
        <w:rPr>
          <w:rFonts w:eastAsia="Times New Roman" w:cs="Times New Roman"/>
          <w:sz w:val="24"/>
          <w:szCs w:val="24"/>
        </w:rPr>
        <w:t xml:space="preserve">Use the grid on the </w:t>
      </w:r>
      <w:r w:rsidR="00296952">
        <w:rPr>
          <w:rFonts w:eastAsia="Times New Roman" w:cs="Times New Roman"/>
          <w:sz w:val="24"/>
          <w:szCs w:val="24"/>
        </w:rPr>
        <w:t>next page</w:t>
      </w:r>
      <w:r w:rsidRPr="00296952">
        <w:rPr>
          <w:rFonts w:eastAsia="Times New Roman" w:cs="Times New Roman"/>
          <w:sz w:val="24"/>
          <w:szCs w:val="24"/>
        </w:rPr>
        <w:t xml:space="preserve"> to analyze your board’s composition. The categories along the side can be changed to reflect the specific needs of your </w:t>
      </w:r>
      <w:r w:rsidR="000C3071">
        <w:rPr>
          <w:rFonts w:eastAsia="Times New Roman" w:cs="Times New Roman"/>
          <w:sz w:val="24"/>
          <w:szCs w:val="24"/>
        </w:rPr>
        <w:t>chapter</w:t>
      </w:r>
      <w:r w:rsidRPr="00296952">
        <w:rPr>
          <w:rFonts w:eastAsia="Times New Roman" w:cs="Times New Roman"/>
          <w:sz w:val="24"/>
          <w:szCs w:val="24"/>
        </w:rPr>
        <w:t>. You may not have every category covered every board rotation, but over time you want to insure there is consistent representation of all interested parties.</w:t>
      </w:r>
      <w:r w:rsidR="00C35F1F" w:rsidRPr="00296952">
        <w:rPr>
          <w:rFonts w:eastAsia="Times New Roman" w:cs="Times New Roman"/>
          <w:sz w:val="24"/>
          <w:szCs w:val="24"/>
        </w:rPr>
        <w:t xml:space="preserve"> This </w:t>
      </w:r>
      <w:r w:rsidR="0036338E" w:rsidRPr="00296952">
        <w:rPr>
          <w:rFonts w:eastAsia="Times New Roman" w:cs="Times New Roman"/>
          <w:sz w:val="24"/>
          <w:szCs w:val="24"/>
        </w:rPr>
        <w:t xml:space="preserve">can </w:t>
      </w:r>
      <w:r w:rsidR="00C35F1F" w:rsidRPr="00296952">
        <w:rPr>
          <w:rFonts w:eastAsia="Times New Roman" w:cs="Times New Roman"/>
          <w:sz w:val="24"/>
          <w:szCs w:val="24"/>
        </w:rPr>
        <w:t xml:space="preserve">also </w:t>
      </w:r>
      <w:r w:rsidR="002D6935" w:rsidRPr="00296952">
        <w:rPr>
          <w:rFonts w:eastAsia="Times New Roman" w:cs="Times New Roman"/>
          <w:sz w:val="24"/>
          <w:szCs w:val="24"/>
        </w:rPr>
        <w:t>highlight areas</w:t>
      </w:r>
      <w:r w:rsidR="00AE19AD" w:rsidRPr="00296952">
        <w:rPr>
          <w:rFonts w:eastAsia="Times New Roman" w:cs="Times New Roman"/>
          <w:sz w:val="24"/>
          <w:szCs w:val="24"/>
        </w:rPr>
        <w:t xml:space="preserve"> </w:t>
      </w:r>
      <w:r w:rsidR="00D450CA" w:rsidRPr="00296952">
        <w:rPr>
          <w:rFonts w:eastAsia="Times New Roman" w:cs="Times New Roman"/>
          <w:sz w:val="24"/>
          <w:szCs w:val="24"/>
        </w:rPr>
        <w:t xml:space="preserve">where the work of the board </w:t>
      </w:r>
      <w:r w:rsidR="00692573" w:rsidRPr="00296952">
        <w:rPr>
          <w:rFonts w:eastAsia="Times New Roman" w:cs="Times New Roman"/>
          <w:sz w:val="24"/>
          <w:szCs w:val="24"/>
        </w:rPr>
        <w:t xml:space="preserve">might </w:t>
      </w:r>
      <w:r w:rsidR="00D450CA" w:rsidRPr="00296952">
        <w:rPr>
          <w:rFonts w:eastAsia="Times New Roman" w:cs="Times New Roman"/>
          <w:sz w:val="24"/>
          <w:szCs w:val="24"/>
        </w:rPr>
        <w:t xml:space="preserve">be supplemented </w:t>
      </w:r>
      <w:r w:rsidR="003142CC" w:rsidRPr="00296952">
        <w:rPr>
          <w:rFonts w:eastAsia="Times New Roman" w:cs="Times New Roman"/>
          <w:sz w:val="24"/>
          <w:szCs w:val="24"/>
        </w:rPr>
        <w:t xml:space="preserve">by committees. Leveraging the expertise of </w:t>
      </w:r>
      <w:r w:rsidR="0036338E" w:rsidRPr="00296952">
        <w:rPr>
          <w:rFonts w:eastAsia="Times New Roman" w:cs="Times New Roman"/>
          <w:sz w:val="24"/>
          <w:szCs w:val="24"/>
        </w:rPr>
        <w:t>people outside of your board</w:t>
      </w:r>
      <w:r w:rsidR="00692573" w:rsidRPr="00296952">
        <w:rPr>
          <w:rFonts w:eastAsia="Times New Roman" w:cs="Times New Roman"/>
          <w:sz w:val="24"/>
          <w:szCs w:val="24"/>
        </w:rPr>
        <w:t xml:space="preserve"> can be a valuable tool.</w:t>
      </w:r>
      <w:r w:rsidR="0036338E" w:rsidRPr="00296952">
        <w:rPr>
          <w:rFonts w:eastAsia="Times New Roman" w:cs="Times New Roman"/>
          <w:sz w:val="24"/>
          <w:szCs w:val="24"/>
        </w:rPr>
        <w:t xml:space="preserve"> </w:t>
      </w:r>
    </w:p>
    <w:p w14:paraId="6FBF56D3" w14:textId="77777777" w:rsidR="001D03DC" w:rsidRPr="00296952" w:rsidRDefault="001D03DC" w:rsidP="001D03D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086171AC" w14:textId="0FF11FB3" w:rsidR="000B33DF" w:rsidRPr="00296952" w:rsidRDefault="000B33DF" w:rsidP="001D03D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059C575" w14:textId="7EF8F284" w:rsidR="001C6AE8" w:rsidRPr="00296952" w:rsidRDefault="001C6AE8" w:rsidP="001D03D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2F7CAA11" w14:textId="5C95083E" w:rsidR="001C6AE8" w:rsidRPr="00296952" w:rsidRDefault="001C6AE8" w:rsidP="001D03D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5C6A29F5" w14:textId="77777777" w:rsidR="001C6AE8" w:rsidRPr="00296952" w:rsidRDefault="001C6AE8" w:rsidP="001D03D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03D9687B" w14:textId="4689E6A3" w:rsidR="000B33DF" w:rsidRPr="00296952" w:rsidRDefault="000B33DF" w:rsidP="001D03D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361DEA5" w14:textId="4CA73B34" w:rsidR="000B33DF" w:rsidRPr="00296952" w:rsidRDefault="000B33DF" w:rsidP="001D03D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46971CDF" w14:textId="2E3B6ED4" w:rsidR="000B33DF" w:rsidRPr="00296952" w:rsidRDefault="000B33DF" w:rsidP="001D03D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917905C" w14:textId="46454207" w:rsidR="000B33DF" w:rsidRDefault="000B33DF" w:rsidP="001D03D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6A02E879" w14:textId="0C9D534F" w:rsidR="00296952" w:rsidRDefault="00296952" w:rsidP="001D03D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0A91C004" w14:textId="54F3F706" w:rsidR="00296952" w:rsidRDefault="00296952" w:rsidP="001D03D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2E587972" w14:textId="1337E335" w:rsidR="000C3071" w:rsidRDefault="000C3071" w:rsidP="001D03D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62142518" w14:textId="77777777" w:rsidR="000C3071" w:rsidRDefault="000C3071" w:rsidP="001D03D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0E0FC88F" w14:textId="0E8DE1A1" w:rsidR="00296952" w:rsidRDefault="00296952" w:rsidP="001D03D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415A27F" w14:textId="7D07C723" w:rsidR="00296952" w:rsidRDefault="00296952" w:rsidP="001D03D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2E6F8439" w14:textId="073057F3" w:rsidR="00296952" w:rsidRDefault="00296952" w:rsidP="001D03D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64AAC590" w14:textId="066A1FAD" w:rsidR="00296952" w:rsidRDefault="00296952" w:rsidP="001D03D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04DD4B7" w14:textId="34E6320B" w:rsidR="00296952" w:rsidRDefault="00296952" w:rsidP="001D03D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E1AA75C" w14:textId="5F936CAE" w:rsidR="00296952" w:rsidRDefault="00296952" w:rsidP="001D03D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5BD3D95" w14:textId="36E7E944" w:rsidR="00296952" w:rsidRDefault="00296952" w:rsidP="001D03D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9EC9610" w14:textId="77777777" w:rsidR="00296952" w:rsidRPr="00296952" w:rsidRDefault="00296952" w:rsidP="001D03D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05C90C07" w14:textId="56E20B09" w:rsidR="00296952" w:rsidRPr="00296952" w:rsidRDefault="00296952" w:rsidP="001D03D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66459D5B" w14:textId="17B2A7B1" w:rsidR="00296952" w:rsidRPr="00296952" w:rsidRDefault="00296952" w:rsidP="001D03D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BD7FFE7" w14:textId="01558515" w:rsidR="00296952" w:rsidRPr="00296952" w:rsidRDefault="008E45AE" w:rsidP="001D03DC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ascii="Gilroy ExtraBold" w:hAnsi="Gilroy ExtraBold"/>
          <w:noProof/>
          <w:color w:val="F4A71C"/>
          <w:sz w:val="36"/>
          <w:szCs w:val="36"/>
          <w:u w:val="single"/>
        </w:rPr>
        <w:lastRenderedPageBreak/>
        <w:drawing>
          <wp:anchor distT="0" distB="0" distL="114300" distR="114300" simplePos="0" relativeHeight="251660288" behindDoc="1" locked="0" layoutInCell="1" allowOverlap="1" wp14:anchorId="5C54F30F" wp14:editId="70707D43">
            <wp:simplePos x="0" y="0"/>
            <wp:positionH relativeFrom="margin">
              <wp:posOffset>4743450</wp:posOffset>
            </wp:positionH>
            <wp:positionV relativeFrom="paragraph">
              <wp:posOffset>-457199</wp:posOffset>
            </wp:positionV>
            <wp:extent cx="2008776" cy="1134586"/>
            <wp:effectExtent l="0" t="0" r="0" b="8890"/>
            <wp:wrapNone/>
            <wp:docPr id="41" name="Picture 4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848" cy="114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48D48A" w14:textId="265AB81A" w:rsidR="00296952" w:rsidRDefault="00296952" w:rsidP="001D03D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5C72B1BD" w14:textId="52FAD3CE" w:rsidR="00296952" w:rsidRDefault="00296952" w:rsidP="001D03D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B9C6897" w14:textId="77777777" w:rsidR="008E45AE" w:rsidRPr="008E45AE" w:rsidRDefault="008E45AE" w:rsidP="001D03DC">
      <w:pPr>
        <w:spacing w:after="0" w:line="240" w:lineRule="auto"/>
        <w:rPr>
          <w:rFonts w:eastAsia="Times New Roman" w:cs="Times New Roman"/>
          <w:sz w:val="2"/>
          <w:szCs w:val="2"/>
        </w:rPr>
      </w:pP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810"/>
        <w:gridCol w:w="630"/>
        <w:gridCol w:w="63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671527" w:rsidRPr="00296952" w14:paraId="08FBE55E" w14:textId="77777777" w:rsidTr="008E45AE">
        <w:trPr>
          <w:cantSplit/>
          <w:trHeight w:val="692"/>
        </w:trPr>
        <w:tc>
          <w:tcPr>
            <w:tcW w:w="2520" w:type="dxa"/>
            <w:tcBorders>
              <w:right w:val="nil"/>
            </w:tcBorders>
          </w:tcPr>
          <w:p w14:paraId="6E795BB5" w14:textId="77777777" w:rsidR="00E80ABD" w:rsidRDefault="00E80ABD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0AAE835D" w14:textId="40C02EF5" w:rsidR="00671527" w:rsidRPr="00296952" w:rsidRDefault="00671527" w:rsidP="00E80AB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Board Member Name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F22EA5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96952">
              <w:rPr>
                <w:rFonts w:eastAsia="Times New Roman" w:cs="Times New Roman"/>
                <w:sz w:val="18"/>
                <w:szCs w:val="18"/>
              </w:rPr>
              <w:t xml:space="preserve"> Board Member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71D6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620E" w14:textId="15300E8A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A56E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277B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6E34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9689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D0D9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EED2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CDE6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C1B4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63217B72" w14:textId="77777777" w:rsidTr="008E45AE">
        <w:trPr>
          <w:cantSplit/>
          <w:trHeight w:val="144"/>
        </w:trPr>
        <w:tc>
          <w:tcPr>
            <w:tcW w:w="2520" w:type="dxa"/>
            <w:shd w:val="pct10" w:color="000000" w:fill="FFFFFF"/>
          </w:tcPr>
          <w:p w14:paraId="429B0BD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810" w:type="dxa"/>
            <w:tcBorders>
              <w:top w:val="nil"/>
            </w:tcBorders>
            <w:shd w:val="pct10" w:color="000000" w:fill="FFFFFF"/>
          </w:tcPr>
          <w:p w14:paraId="5122C00D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</w:tcBorders>
            <w:shd w:val="pct10" w:color="000000" w:fill="FFFFFF"/>
          </w:tcPr>
          <w:p w14:paraId="32083B7B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</w:tcBorders>
            <w:shd w:val="pct10" w:color="000000" w:fill="FFFFFF"/>
          </w:tcPr>
          <w:p w14:paraId="3D2E975A" w14:textId="199631FB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</w:tcBorders>
            <w:shd w:val="pct10" w:color="000000" w:fill="FFFFFF"/>
          </w:tcPr>
          <w:p w14:paraId="3F712F5D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</w:tcBorders>
            <w:shd w:val="pct10" w:color="000000" w:fill="FFFFFF"/>
          </w:tcPr>
          <w:p w14:paraId="7432CA30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</w:tcBorders>
            <w:shd w:val="pct10" w:color="000000" w:fill="FFFFFF"/>
          </w:tcPr>
          <w:p w14:paraId="5B83979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</w:tcBorders>
            <w:shd w:val="pct10" w:color="000000" w:fill="FFFFFF"/>
          </w:tcPr>
          <w:p w14:paraId="625C2565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</w:tcBorders>
            <w:shd w:val="pct10" w:color="000000" w:fill="FFFFFF"/>
          </w:tcPr>
          <w:p w14:paraId="041378D9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</w:tcBorders>
            <w:shd w:val="pct10" w:color="000000" w:fill="FFFFFF"/>
          </w:tcPr>
          <w:p w14:paraId="7A0FD88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</w:tcBorders>
            <w:shd w:val="pct10" w:color="000000" w:fill="FFFFFF"/>
          </w:tcPr>
          <w:p w14:paraId="4CF36A25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</w:tcBorders>
            <w:shd w:val="pct10" w:color="000000" w:fill="FFFFFF"/>
          </w:tcPr>
          <w:p w14:paraId="313BEDE0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78A4831A" w14:textId="77777777" w:rsidTr="008E45AE">
        <w:trPr>
          <w:cantSplit/>
          <w:trHeight w:val="144"/>
        </w:trPr>
        <w:tc>
          <w:tcPr>
            <w:tcW w:w="2520" w:type="dxa"/>
          </w:tcPr>
          <w:p w14:paraId="1689B2C9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810" w:type="dxa"/>
          </w:tcPr>
          <w:p w14:paraId="3B9C91DA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C926511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09420F4" w14:textId="2671889B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DC0F26D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E212BDE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99CDB02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18AC333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36F75CF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60770D3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6801469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A9BDE1A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3AC075AD" w14:textId="77777777" w:rsidTr="008E45AE">
        <w:trPr>
          <w:cantSplit/>
          <w:trHeight w:val="144"/>
        </w:trPr>
        <w:tc>
          <w:tcPr>
            <w:tcW w:w="2520" w:type="dxa"/>
          </w:tcPr>
          <w:p w14:paraId="5A467FB8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Male</w:t>
            </w:r>
          </w:p>
        </w:tc>
        <w:tc>
          <w:tcPr>
            <w:tcW w:w="810" w:type="dxa"/>
          </w:tcPr>
          <w:p w14:paraId="5D9E98AC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EA8AA01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853EEBB" w14:textId="098E99A3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6FA3328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7895A5A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B5BF9DA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28CDACB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0B252DE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422068A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861984D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31C9658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2C2B617B" w14:textId="77777777" w:rsidTr="008E45AE">
        <w:trPr>
          <w:cantSplit/>
          <w:trHeight w:val="144"/>
        </w:trPr>
        <w:tc>
          <w:tcPr>
            <w:tcW w:w="2520" w:type="dxa"/>
          </w:tcPr>
          <w:p w14:paraId="046F412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Non-binary</w:t>
            </w:r>
          </w:p>
        </w:tc>
        <w:tc>
          <w:tcPr>
            <w:tcW w:w="810" w:type="dxa"/>
          </w:tcPr>
          <w:p w14:paraId="3B23E7DC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5C79DA3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B82C992" w14:textId="67CD306C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37BE066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25C745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FE8B5F3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D9924E3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728EAD0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7C4F8F1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A8F050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BC192D8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2257AB12" w14:textId="77777777" w:rsidTr="008E45AE">
        <w:trPr>
          <w:cantSplit/>
          <w:trHeight w:val="144"/>
        </w:trPr>
        <w:tc>
          <w:tcPr>
            <w:tcW w:w="2520" w:type="dxa"/>
          </w:tcPr>
          <w:p w14:paraId="17476C93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Prefer not to disclose</w:t>
            </w:r>
          </w:p>
        </w:tc>
        <w:tc>
          <w:tcPr>
            <w:tcW w:w="810" w:type="dxa"/>
          </w:tcPr>
          <w:p w14:paraId="2A1D026B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05F5847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5F2937F" w14:textId="01CB53ED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61133B2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CF91538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AAFF238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AEBFEE6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A9E8C01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F6DE305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5AB1CC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07C79C0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32EAF8F4" w14:textId="77777777" w:rsidTr="008E45AE">
        <w:trPr>
          <w:cantSplit/>
          <w:trHeight w:val="144"/>
        </w:trPr>
        <w:tc>
          <w:tcPr>
            <w:tcW w:w="2520" w:type="dxa"/>
            <w:shd w:val="pct10" w:color="000000" w:fill="FFFFFF"/>
          </w:tcPr>
          <w:p w14:paraId="184A8FBB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Age</w:t>
            </w:r>
          </w:p>
        </w:tc>
        <w:tc>
          <w:tcPr>
            <w:tcW w:w="810" w:type="dxa"/>
            <w:shd w:val="pct10" w:color="000000" w:fill="FFFFFF"/>
          </w:tcPr>
          <w:p w14:paraId="7F78C9A1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pct10" w:color="000000" w:fill="FFFFFF"/>
          </w:tcPr>
          <w:p w14:paraId="210E650A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pct10" w:color="000000" w:fill="FFFFFF"/>
          </w:tcPr>
          <w:p w14:paraId="57DC1761" w14:textId="4F80F39B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pct10" w:color="000000" w:fill="FFFFFF"/>
          </w:tcPr>
          <w:p w14:paraId="3179C1AD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pct10" w:color="000000" w:fill="FFFFFF"/>
          </w:tcPr>
          <w:p w14:paraId="2707D0BB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pct10" w:color="000000" w:fill="FFFFFF"/>
          </w:tcPr>
          <w:p w14:paraId="71DF6953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pct10" w:color="000000" w:fill="FFFFFF"/>
          </w:tcPr>
          <w:p w14:paraId="22D89BBA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pct10" w:color="000000" w:fill="FFFFFF"/>
          </w:tcPr>
          <w:p w14:paraId="6ADAEAB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pct10" w:color="000000" w:fill="FFFFFF"/>
          </w:tcPr>
          <w:p w14:paraId="6B6C2907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pct10" w:color="000000" w:fill="FFFFFF"/>
          </w:tcPr>
          <w:p w14:paraId="2F6EDFC4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pct10" w:color="000000" w:fill="FFFFFF"/>
          </w:tcPr>
          <w:p w14:paraId="4B8B1D2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289ABAE7" w14:textId="77777777" w:rsidTr="008E45AE">
        <w:trPr>
          <w:cantSplit/>
          <w:trHeight w:val="144"/>
        </w:trPr>
        <w:tc>
          <w:tcPr>
            <w:tcW w:w="2520" w:type="dxa"/>
          </w:tcPr>
          <w:p w14:paraId="7B5D658E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21-35</w:t>
            </w:r>
          </w:p>
        </w:tc>
        <w:tc>
          <w:tcPr>
            <w:tcW w:w="810" w:type="dxa"/>
          </w:tcPr>
          <w:p w14:paraId="490DEC46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6680F6D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62E24A7" w14:textId="4E560E1B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340F1BD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D8695B0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F2932F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A95FAA2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6BD1A41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FA4FDB0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7A52D1E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6C0AC32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76051863" w14:textId="77777777" w:rsidTr="008E45AE">
        <w:trPr>
          <w:cantSplit/>
          <w:trHeight w:val="144"/>
        </w:trPr>
        <w:tc>
          <w:tcPr>
            <w:tcW w:w="2520" w:type="dxa"/>
          </w:tcPr>
          <w:p w14:paraId="5301075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36-50</w:t>
            </w:r>
          </w:p>
        </w:tc>
        <w:tc>
          <w:tcPr>
            <w:tcW w:w="810" w:type="dxa"/>
          </w:tcPr>
          <w:p w14:paraId="69842D49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2F198482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ECA33B2" w14:textId="5B538B72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E2DF5E6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43F6846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F9018AD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60F771E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A59A4AB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C0F2E1A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D68908F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F7E941E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239518D4" w14:textId="77777777" w:rsidTr="008E45AE">
        <w:trPr>
          <w:cantSplit/>
          <w:trHeight w:val="144"/>
        </w:trPr>
        <w:tc>
          <w:tcPr>
            <w:tcW w:w="2520" w:type="dxa"/>
          </w:tcPr>
          <w:p w14:paraId="3C8597D5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51-65</w:t>
            </w:r>
          </w:p>
        </w:tc>
        <w:tc>
          <w:tcPr>
            <w:tcW w:w="810" w:type="dxa"/>
          </w:tcPr>
          <w:p w14:paraId="6C1EA89C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0AD60DD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F374787" w14:textId="5EEB371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6C004BF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F82F337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DB99165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30BB8D1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3BDFDB2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ABA725B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DC1B49F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B3B0E00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595DA9C0" w14:textId="77777777" w:rsidTr="008E45AE">
        <w:trPr>
          <w:cantSplit/>
          <w:trHeight w:val="144"/>
        </w:trPr>
        <w:tc>
          <w:tcPr>
            <w:tcW w:w="2520" w:type="dxa"/>
          </w:tcPr>
          <w:p w14:paraId="29E63630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 xml:space="preserve">Over 65 </w:t>
            </w:r>
          </w:p>
        </w:tc>
        <w:tc>
          <w:tcPr>
            <w:tcW w:w="810" w:type="dxa"/>
          </w:tcPr>
          <w:p w14:paraId="7FB9999D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2F3C47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E47157F" w14:textId="31DAD395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8106D8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947677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359A870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19F807D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F113745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2820F49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291265A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5794BC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04ABA792" w14:textId="77777777" w:rsidTr="008E45AE">
        <w:trPr>
          <w:cantSplit/>
          <w:trHeight w:val="144"/>
        </w:trPr>
        <w:tc>
          <w:tcPr>
            <w:tcW w:w="2520" w:type="dxa"/>
          </w:tcPr>
          <w:p w14:paraId="404ADD69" w14:textId="236C92E2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Prefer not to disclose</w:t>
            </w:r>
          </w:p>
        </w:tc>
        <w:tc>
          <w:tcPr>
            <w:tcW w:w="810" w:type="dxa"/>
          </w:tcPr>
          <w:p w14:paraId="131CD625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CDBDFF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4500A7A" w14:textId="262537D6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DAEDDA3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8797E98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7FA78E4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EFC9D57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C2CFCA0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4E4873B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E2494B6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C69DF62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31CA2E74" w14:textId="77777777" w:rsidTr="008E45AE">
        <w:trPr>
          <w:cantSplit/>
          <w:trHeight w:val="144"/>
        </w:trPr>
        <w:tc>
          <w:tcPr>
            <w:tcW w:w="2520" w:type="dxa"/>
            <w:shd w:val="pct10" w:color="000000" w:fill="FFFFFF"/>
          </w:tcPr>
          <w:p w14:paraId="79460004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Race/Ethnicity</w:t>
            </w:r>
          </w:p>
        </w:tc>
        <w:tc>
          <w:tcPr>
            <w:tcW w:w="810" w:type="dxa"/>
            <w:shd w:val="pct10" w:color="000000" w:fill="FFFFFF"/>
          </w:tcPr>
          <w:p w14:paraId="0D7B8E6B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pct10" w:color="000000" w:fill="FFFFFF"/>
          </w:tcPr>
          <w:p w14:paraId="34044CA7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pct10" w:color="000000" w:fill="FFFFFF"/>
          </w:tcPr>
          <w:p w14:paraId="5813672D" w14:textId="79365268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pct10" w:color="000000" w:fill="FFFFFF"/>
          </w:tcPr>
          <w:p w14:paraId="7B6A0E0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pct10" w:color="000000" w:fill="FFFFFF"/>
          </w:tcPr>
          <w:p w14:paraId="2EA9E75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pct10" w:color="000000" w:fill="FFFFFF"/>
          </w:tcPr>
          <w:p w14:paraId="471D77C8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pct10" w:color="000000" w:fill="FFFFFF"/>
          </w:tcPr>
          <w:p w14:paraId="508918CF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pct10" w:color="000000" w:fill="FFFFFF"/>
          </w:tcPr>
          <w:p w14:paraId="36899F48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pct10" w:color="000000" w:fill="FFFFFF"/>
          </w:tcPr>
          <w:p w14:paraId="58B05E14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pct10" w:color="000000" w:fill="FFFFFF"/>
          </w:tcPr>
          <w:p w14:paraId="011605B4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pct10" w:color="000000" w:fill="FFFFFF"/>
          </w:tcPr>
          <w:p w14:paraId="44E5751A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29C2CC82" w14:textId="77777777" w:rsidTr="008E45AE">
        <w:trPr>
          <w:cantSplit/>
          <w:trHeight w:val="144"/>
        </w:trPr>
        <w:tc>
          <w:tcPr>
            <w:tcW w:w="2520" w:type="dxa"/>
          </w:tcPr>
          <w:p w14:paraId="3464EC70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 xml:space="preserve">Asian </w:t>
            </w:r>
          </w:p>
        </w:tc>
        <w:tc>
          <w:tcPr>
            <w:tcW w:w="810" w:type="dxa"/>
          </w:tcPr>
          <w:p w14:paraId="1ECF456E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D38526F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0A73E0B" w14:textId="4D519119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B03DE7F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E7B984F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68EF760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5B4EE32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922E994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B679E86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139204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798BE21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39402427" w14:textId="77777777" w:rsidTr="008E45AE">
        <w:trPr>
          <w:cantSplit/>
          <w:trHeight w:val="144"/>
        </w:trPr>
        <w:tc>
          <w:tcPr>
            <w:tcW w:w="2520" w:type="dxa"/>
          </w:tcPr>
          <w:p w14:paraId="312C6CDF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Black/African American</w:t>
            </w:r>
          </w:p>
        </w:tc>
        <w:tc>
          <w:tcPr>
            <w:tcW w:w="810" w:type="dxa"/>
          </w:tcPr>
          <w:p w14:paraId="10597218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5D3D6FD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27AB658" w14:textId="27334B13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8B22D94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68B57E9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AB87AFB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252DA67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F919ED8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087C75E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3F84794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6DEB7DB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44AFD89F" w14:textId="77777777" w:rsidTr="008E45AE">
        <w:trPr>
          <w:cantSplit/>
          <w:trHeight w:val="144"/>
        </w:trPr>
        <w:tc>
          <w:tcPr>
            <w:tcW w:w="2520" w:type="dxa"/>
          </w:tcPr>
          <w:p w14:paraId="6CB7AC9B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Hispanic/Latinx</w:t>
            </w:r>
          </w:p>
        </w:tc>
        <w:tc>
          <w:tcPr>
            <w:tcW w:w="810" w:type="dxa"/>
          </w:tcPr>
          <w:p w14:paraId="5D65983D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2F5A2FFA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D8E4596" w14:textId="465E6BCB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761054C5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B90FC21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42573DA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BDA4166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F0B994F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B052878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FEE42F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28C8AA5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21FBB94C" w14:textId="77777777" w:rsidTr="008E45AE">
        <w:trPr>
          <w:cantSplit/>
          <w:trHeight w:val="144"/>
        </w:trPr>
        <w:tc>
          <w:tcPr>
            <w:tcW w:w="2520" w:type="dxa"/>
          </w:tcPr>
          <w:p w14:paraId="29162F31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Native American/Indigenous</w:t>
            </w:r>
          </w:p>
        </w:tc>
        <w:tc>
          <w:tcPr>
            <w:tcW w:w="810" w:type="dxa"/>
          </w:tcPr>
          <w:p w14:paraId="531D4610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AE4673E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2515B6CB" w14:textId="5476C159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D126190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535A6A8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647509A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8EBE80D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D323F33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BAF4066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D465DB9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F8665C9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7796AED7" w14:textId="77777777" w:rsidTr="008E45AE">
        <w:trPr>
          <w:cantSplit/>
          <w:trHeight w:val="144"/>
        </w:trPr>
        <w:tc>
          <w:tcPr>
            <w:tcW w:w="2520" w:type="dxa"/>
          </w:tcPr>
          <w:p w14:paraId="510053F4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810" w:type="dxa"/>
          </w:tcPr>
          <w:p w14:paraId="14A18C16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A759BCF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487F6AB" w14:textId="6FF3E3C3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3F0ECD52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5E79C67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167FE8D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D9D269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0DF2222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B2D6F08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9096956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91AE381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4FFFCB48" w14:textId="77777777" w:rsidTr="008E45AE">
        <w:trPr>
          <w:cantSplit/>
          <w:trHeight w:val="144"/>
        </w:trPr>
        <w:tc>
          <w:tcPr>
            <w:tcW w:w="2520" w:type="dxa"/>
          </w:tcPr>
          <w:p w14:paraId="6ABE6C48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810" w:type="dxa"/>
          </w:tcPr>
          <w:p w14:paraId="264D01DD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70D0924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34D50DA" w14:textId="3CDFF6D4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7823A5AA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A976F4F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E95E99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830038E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505180F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F78B724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516A2B0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06C2623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6013E948" w14:textId="77777777" w:rsidTr="008E45AE">
        <w:trPr>
          <w:cantSplit/>
          <w:trHeight w:val="144"/>
        </w:trPr>
        <w:tc>
          <w:tcPr>
            <w:tcW w:w="2520" w:type="dxa"/>
          </w:tcPr>
          <w:p w14:paraId="0DADA4B6" w14:textId="269872DC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Prefer not to disclose</w:t>
            </w:r>
          </w:p>
        </w:tc>
        <w:tc>
          <w:tcPr>
            <w:tcW w:w="810" w:type="dxa"/>
          </w:tcPr>
          <w:p w14:paraId="59949203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821A6F0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3B26A43" w14:textId="186364E0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5EA358C4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B913B88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DA5B290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8C01634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C20A534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B6E8D56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B310717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2E9D819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0432AC4B" w14:textId="77777777" w:rsidTr="008E45AE">
        <w:trPr>
          <w:cantSplit/>
          <w:trHeight w:val="144"/>
        </w:trPr>
        <w:tc>
          <w:tcPr>
            <w:tcW w:w="2520" w:type="dxa"/>
            <w:shd w:val="pct10" w:color="000000" w:fill="FFFFFF"/>
          </w:tcPr>
          <w:p w14:paraId="23265656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Expertise</w:t>
            </w:r>
          </w:p>
        </w:tc>
        <w:tc>
          <w:tcPr>
            <w:tcW w:w="810" w:type="dxa"/>
            <w:shd w:val="pct10" w:color="000000" w:fill="FFFFFF"/>
          </w:tcPr>
          <w:p w14:paraId="10CAE3A2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pct10" w:color="000000" w:fill="FFFFFF"/>
          </w:tcPr>
          <w:p w14:paraId="4EA2D7FE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pct10" w:color="000000" w:fill="FFFFFF"/>
          </w:tcPr>
          <w:p w14:paraId="528B6EC7" w14:textId="4DF86E0D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pct10" w:color="000000" w:fill="FFFFFF"/>
          </w:tcPr>
          <w:p w14:paraId="4A25B996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pct10" w:color="000000" w:fill="FFFFFF"/>
          </w:tcPr>
          <w:p w14:paraId="244D7B8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pct10" w:color="000000" w:fill="FFFFFF"/>
          </w:tcPr>
          <w:p w14:paraId="4B896B59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pct10" w:color="000000" w:fill="FFFFFF"/>
          </w:tcPr>
          <w:p w14:paraId="71E805BA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pct10" w:color="000000" w:fill="FFFFFF"/>
          </w:tcPr>
          <w:p w14:paraId="6D30ACF3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pct10" w:color="000000" w:fill="FFFFFF"/>
          </w:tcPr>
          <w:p w14:paraId="7F67D432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pct10" w:color="000000" w:fill="FFFFFF"/>
          </w:tcPr>
          <w:p w14:paraId="4D446DF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pct10" w:color="000000" w:fill="FFFFFF"/>
          </w:tcPr>
          <w:p w14:paraId="553C4512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3CCE3FAC" w14:textId="77777777" w:rsidTr="008E45AE">
        <w:trPr>
          <w:cantSplit/>
          <w:trHeight w:val="144"/>
        </w:trPr>
        <w:tc>
          <w:tcPr>
            <w:tcW w:w="2520" w:type="dxa"/>
          </w:tcPr>
          <w:p w14:paraId="27086A2D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Program</w:t>
            </w:r>
          </w:p>
        </w:tc>
        <w:tc>
          <w:tcPr>
            <w:tcW w:w="810" w:type="dxa"/>
          </w:tcPr>
          <w:p w14:paraId="08DE0B48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12DB1CB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9636ED8" w14:textId="534D226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06A03C53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C36E630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1299574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357710F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C993846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D109785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09184B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99DFBB5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4ED99433" w14:textId="77777777" w:rsidTr="008E45AE">
        <w:trPr>
          <w:cantSplit/>
          <w:trHeight w:val="144"/>
        </w:trPr>
        <w:tc>
          <w:tcPr>
            <w:tcW w:w="2520" w:type="dxa"/>
          </w:tcPr>
          <w:p w14:paraId="4F6D7922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Planning/Evaluation</w:t>
            </w:r>
          </w:p>
        </w:tc>
        <w:tc>
          <w:tcPr>
            <w:tcW w:w="810" w:type="dxa"/>
          </w:tcPr>
          <w:p w14:paraId="35CCEA6A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2695B52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149AEEA" w14:textId="3AD7C33A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52C808A5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F008046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145F192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3513658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D9EB2A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C394F1F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D9D1B8D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F36A80B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7E4845C6" w14:textId="77777777" w:rsidTr="008E45AE">
        <w:trPr>
          <w:cantSplit/>
          <w:trHeight w:val="144"/>
        </w:trPr>
        <w:tc>
          <w:tcPr>
            <w:tcW w:w="2520" w:type="dxa"/>
          </w:tcPr>
          <w:p w14:paraId="0C173914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Legal</w:t>
            </w:r>
          </w:p>
        </w:tc>
        <w:tc>
          <w:tcPr>
            <w:tcW w:w="810" w:type="dxa"/>
          </w:tcPr>
          <w:p w14:paraId="71F571DB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48A6CBF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01DC43C" w14:textId="3389B250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0FE1E5E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FDFDDA1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A464F63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6608A5D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0A9064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F637CD6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6B8CE85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AD7A7A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0E51B72A" w14:textId="77777777" w:rsidTr="008E45AE">
        <w:trPr>
          <w:cantSplit/>
          <w:trHeight w:val="144"/>
        </w:trPr>
        <w:tc>
          <w:tcPr>
            <w:tcW w:w="2520" w:type="dxa"/>
          </w:tcPr>
          <w:p w14:paraId="35A9CA65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Personnel Administration</w:t>
            </w:r>
          </w:p>
        </w:tc>
        <w:tc>
          <w:tcPr>
            <w:tcW w:w="810" w:type="dxa"/>
          </w:tcPr>
          <w:p w14:paraId="4DC65C22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0A22E08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DC95D37" w14:textId="7CCAF190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109F127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5754DC5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03547EB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714FBE8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B10BEBD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C7208C4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DC71234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9124E46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3DEFBCAF" w14:textId="77777777" w:rsidTr="008E45AE">
        <w:trPr>
          <w:cantSplit/>
          <w:trHeight w:val="144"/>
        </w:trPr>
        <w:tc>
          <w:tcPr>
            <w:tcW w:w="2520" w:type="dxa"/>
          </w:tcPr>
          <w:p w14:paraId="6FEC70AA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Graphic Design</w:t>
            </w:r>
          </w:p>
        </w:tc>
        <w:tc>
          <w:tcPr>
            <w:tcW w:w="810" w:type="dxa"/>
          </w:tcPr>
          <w:p w14:paraId="5CAB229E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C32E67E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2C5BE0CA" w14:textId="26A828D3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5BCB739B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71EF36D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96D6893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551B049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9E4B50A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6021646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91D6CDE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8E680FF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1414C896" w14:textId="77777777" w:rsidTr="008E45AE">
        <w:trPr>
          <w:cantSplit/>
          <w:trHeight w:val="144"/>
        </w:trPr>
        <w:tc>
          <w:tcPr>
            <w:tcW w:w="2520" w:type="dxa"/>
          </w:tcPr>
          <w:p w14:paraId="31265DC4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Fundraising</w:t>
            </w:r>
          </w:p>
        </w:tc>
        <w:tc>
          <w:tcPr>
            <w:tcW w:w="810" w:type="dxa"/>
          </w:tcPr>
          <w:p w14:paraId="27E7FA07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DE67A99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96F9F82" w14:textId="12F7F7B4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1A470436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179581F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7366233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C61F634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52EDACA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18C768A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4AC490D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07B450E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3E209801" w14:textId="77777777" w:rsidTr="008E45AE">
        <w:trPr>
          <w:cantSplit/>
          <w:trHeight w:val="144"/>
        </w:trPr>
        <w:tc>
          <w:tcPr>
            <w:tcW w:w="2520" w:type="dxa"/>
          </w:tcPr>
          <w:p w14:paraId="7C5FD332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Financial Management</w:t>
            </w:r>
          </w:p>
        </w:tc>
        <w:tc>
          <w:tcPr>
            <w:tcW w:w="810" w:type="dxa"/>
          </w:tcPr>
          <w:p w14:paraId="03360D0E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210BBF31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B9F92E6" w14:textId="195305A1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3D35FF7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F15727B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4D593CE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0940560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99F0EEA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60BF515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3C60ACF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F997B6A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4B23985F" w14:textId="77777777" w:rsidTr="008E45AE">
        <w:trPr>
          <w:cantSplit/>
          <w:trHeight w:val="144"/>
        </w:trPr>
        <w:tc>
          <w:tcPr>
            <w:tcW w:w="2520" w:type="dxa"/>
            <w:tcBorders>
              <w:bottom w:val="single" w:sz="4" w:space="0" w:color="auto"/>
            </w:tcBorders>
          </w:tcPr>
          <w:p w14:paraId="03743A01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 xml:space="preserve">Marketing 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CE1F176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C7BD080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2F8FF14" w14:textId="22331365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55E797B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4674E02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A2872E7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CCCC908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7490BD3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8578846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113D18D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05AEC2F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629E7A5D" w14:textId="77777777" w:rsidTr="008E45AE">
        <w:trPr>
          <w:cantSplit/>
          <w:trHeight w:val="144"/>
        </w:trPr>
        <w:tc>
          <w:tcPr>
            <w:tcW w:w="2520" w:type="dxa"/>
            <w:shd w:val="clear" w:color="000000" w:fill="FFFFFF"/>
          </w:tcPr>
          <w:p w14:paraId="2F99516D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Business Development</w:t>
            </w:r>
          </w:p>
        </w:tc>
        <w:tc>
          <w:tcPr>
            <w:tcW w:w="810" w:type="dxa"/>
            <w:shd w:val="clear" w:color="000000" w:fill="FFFFFF"/>
          </w:tcPr>
          <w:p w14:paraId="27D57F11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000000" w:fill="FFFFFF"/>
          </w:tcPr>
          <w:p w14:paraId="1B6F1902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000000" w:fill="FFFFFF"/>
          </w:tcPr>
          <w:p w14:paraId="4478790E" w14:textId="51BB59C1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000000" w:fill="FFFFFF"/>
          </w:tcPr>
          <w:p w14:paraId="5CC8EBA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2305FA4E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37604D7D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0489955F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2D3412A3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41BBC8BD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5C10C61D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0A8D1D02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50D57BA8" w14:textId="77777777" w:rsidTr="008E45AE">
        <w:trPr>
          <w:cantSplit/>
          <w:trHeight w:val="144"/>
        </w:trPr>
        <w:tc>
          <w:tcPr>
            <w:tcW w:w="2520" w:type="dxa"/>
            <w:shd w:val="clear" w:color="000000" w:fill="FFFFFF"/>
          </w:tcPr>
          <w:p w14:paraId="74C93B2B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Architecture</w:t>
            </w:r>
          </w:p>
        </w:tc>
        <w:tc>
          <w:tcPr>
            <w:tcW w:w="810" w:type="dxa"/>
            <w:shd w:val="clear" w:color="000000" w:fill="FFFFFF"/>
          </w:tcPr>
          <w:p w14:paraId="66EFC459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000000" w:fill="FFFFFF"/>
          </w:tcPr>
          <w:p w14:paraId="460B9C4F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000000" w:fill="FFFFFF"/>
          </w:tcPr>
          <w:p w14:paraId="174C818C" w14:textId="7DC33D1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000000" w:fill="FFFFFF"/>
          </w:tcPr>
          <w:p w14:paraId="6D128AF5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7B69D48F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260C6005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43CC7336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156CBED4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07E18730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720BEA71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4E2DDF1F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2178C526" w14:textId="77777777" w:rsidTr="008E45AE">
        <w:trPr>
          <w:cantSplit/>
          <w:trHeight w:val="144"/>
        </w:trPr>
        <w:tc>
          <w:tcPr>
            <w:tcW w:w="2520" w:type="dxa"/>
            <w:shd w:val="clear" w:color="000000" w:fill="FFFFFF"/>
          </w:tcPr>
          <w:p w14:paraId="28F5BC3E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Engineering</w:t>
            </w:r>
          </w:p>
        </w:tc>
        <w:tc>
          <w:tcPr>
            <w:tcW w:w="810" w:type="dxa"/>
            <w:shd w:val="clear" w:color="000000" w:fill="FFFFFF"/>
          </w:tcPr>
          <w:p w14:paraId="764352B0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000000" w:fill="FFFFFF"/>
          </w:tcPr>
          <w:p w14:paraId="62599156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000000" w:fill="FFFFFF"/>
          </w:tcPr>
          <w:p w14:paraId="0FC824AC" w14:textId="400D8950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000000" w:fill="FFFFFF"/>
          </w:tcPr>
          <w:p w14:paraId="0C33A258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33E7C4DD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5D782348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64EE688E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292E02E7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6532204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4F0DEF48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64A177AB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16E18240" w14:textId="77777777" w:rsidTr="008E45AE">
        <w:trPr>
          <w:cantSplit/>
          <w:trHeight w:val="144"/>
        </w:trPr>
        <w:tc>
          <w:tcPr>
            <w:tcW w:w="2520" w:type="dxa"/>
            <w:shd w:val="clear" w:color="000000" w:fill="FFFFFF"/>
          </w:tcPr>
          <w:p w14:paraId="312FF71B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Construction</w:t>
            </w:r>
          </w:p>
        </w:tc>
        <w:tc>
          <w:tcPr>
            <w:tcW w:w="810" w:type="dxa"/>
            <w:shd w:val="clear" w:color="000000" w:fill="FFFFFF"/>
          </w:tcPr>
          <w:p w14:paraId="18279869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000000" w:fill="FFFFFF"/>
          </w:tcPr>
          <w:p w14:paraId="6AFFE842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000000" w:fill="FFFFFF"/>
          </w:tcPr>
          <w:p w14:paraId="420EA034" w14:textId="46169286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000000" w:fill="FFFFFF"/>
          </w:tcPr>
          <w:p w14:paraId="4624BD3D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0A7C988B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68F4B5A1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0EE8D6FB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158C0778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3807477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0A4E1F11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720A796F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77FFA31F" w14:textId="77777777" w:rsidTr="008E45AE">
        <w:trPr>
          <w:cantSplit/>
          <w:trHeight w:val="144"/>
        </w:trPr>
        <w:tc>
          <w:tcPr>
            <w:tcW w:w="2520" w:type="dxa"/>
            <w:shd w:val="clear" w:color="000000" w:fill="FFFFFF"/>
          </w:tcPr>
          <w:p w14:paraId="644E8C84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Social Media</w:t>
            </w:r>
          </w:p>
        </w:tc>
        <w:tc>
          <w:tcPr>
            <w:tcW w:w="810" w:type="dxa"/>
            <w:shd w:val="clear" w:color="000000" w:fill="FFFFFF"/>
          </w:tcPr>
          <w:p w14:paraId="347197CB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000000" w:fill="FFFFFF"/>
          </w:tcPr>
          <w:p w14:paraId="135E70F9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000000" w:fill="FFFFFF"/>
          </w:tcPr>
          <w:p w14:paraId="04D9198C" w14:textId="2D46E225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000000" w:fill="FFFFFF"/>
          </w:tcPr>
          <w:p w14:paraId="17B5B853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316CFEED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3D7C9B78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70652E78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74B4B6AA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53D08860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020CA505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000000" w:fill="FFFFFF"/>
          </w:tcPr>
          <w:p w14:paraId="3A2351A3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3A3428C7" w14:textId="77777777" w:rsidTr="008E45AE">
        <w:trPr>
          <w:cantSplit/>
          <w:trHeight w:val="144"/>
        </w:trPr>
        <w:tc>
          <w:tcPr>
            <w:tcW w:w="2520" w:type="dxa"/>
          </w:tcPr>
          <w:p w14:paraId="2521C2FE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 xml:space="preserve">Networking </w:t>
            </w:r>
          </w:p>
        </w:tc>
        <w:tc>
          <w:tcPr>
            <w:tcW w:w="810" w:type="dxa"/>
          </w:tcPr>
          <w:p w14:paraId="1B423EF3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0AF8100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775BE5A" w14:textId="5CDE214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5B1466E0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8BB7398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A4E6E5B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DEC4E41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D831277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8684D00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45ED6E3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5668CCB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0607ED3C" w14:textId="77777777" w:rsidTr="008E45AE">
        <w:trPr>
          <w:cantSplit/>
          <w:trHeight w:val="144"/>
        </w:trPr>
        <w:tc>
          <w:tcPr>
            <w:tcW w:w="2520" w:type="dxa"/>
            <w:shd w:val="pct10" w:color="000000" w:fill="FFFFFF"/>
          </w:tcPr>
          <w:p w14:paraId="7E0D3CBF" w14:textId="79CB0364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Affiliation</w:t>
            </w:r>
          </w:p>
        </w:tc>
        <w:tc>
          <w:tcPr>
            <w:tcW w:w="810" w:type="dxa"/>
            <w:shd w:val="pct10" w:color="000000" w:fill="FFFFFF"/>
          </w:tcPr>
          <w:p w14:paraId="5CE05F26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pct10" w:color="000000" w:fill="FFFFFF"/>
          </w:tcPr>
          <w:p w14:paraId="229BDD10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pct10" w:color="000000" w:fill="FFFFFF"/>
          </w:tcPr>
          <w:p w14:paraId="26AF2712" w14:textId="4545D226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pct10" w:color="000000" w:fill="FFFFFF"/>
          </w:tcPr>
          <w:p w14:paraId="287AB774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pct10" w:color="000000" w:fill="FFFFFF"/>
          </w:tcPr>
          <w:p w14:paraId="06DCB5C9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pct10" w:color="000000" w:fill="FFFFFF"/>
          </w:tcPr>
          <w:p w14:paraId="5C368EE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pct10" w:color="000000" w:fill="FFFFFF"/>
          </w:tcPr>
          <w:p w14:paraId="3415E8B3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pct10" w:color="000000" w:fill="FFFFFF"/>
          </w:tcPr>
          <w:p w14:paraId="478CE342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pct10" w:color="000000" w:fill="FFFFFF"/>
          </w:tcPr>
          <w:p w14:paraId="02F738B7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pct10" w:color="000000" w:fill="FFFFFF"/>
          </w:tcPr>
          <w:p w14:paraId="614780DF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pct10" w:color="000000" w:fill="FFFFFF"/>
          </w:tcPr>
          <w:p w14:paraId="0F27D44B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18093025" w14:textId="77777777" w:rsidTr="008E45AE">
        <w:trPr>
          <w:cantSplit/>
          <w:trHeight w:val="144"/>
        </w:trPr>
        <w:tc>
          <w:tcPr>
            <w:tcW w:w="2520" w:type="dxa"/>
          </w:tcPr>
          <w:p w14:paraId="7924BBCF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Union</w:t>
            </w:r>
          </w:p>
        </w:tc>
        <w:tc>
          <w:tcPr>
            <w:tcW w:w="810" w:type="dxa"/>
          </w:tcPr>
          <w:p w14:paraId="1145EA11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23D666F0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2313703" w14:textId="5BA353E5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751847B3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F83A785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8BE7F25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F208282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D3BADCA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586DBE7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1AEE543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D9E2BF5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11DEDA6A" w14:textId="77777777" w:rsidTr="008E45AE">
        <w:trPr>
          <w:cantSplit/>
          <w:trHeight w:val="144"/>
        </w:trPr>
        <w:tc>
          <w:tcPr>
            <w:tcW w:w="2520" w:type="dxa"/>
          </w:tcPr>
          <w:p w14:paraId="3388C2A0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Law Enforcement</w:t>
            </w:r>
          </w:p>
        </w:tc>
        <w:tc>
          <w:tcPr>
            <w:tcW w:w="810" w:type="dxa"/>
          </w:tcPr>
          <w:p w14:paraId="209F3D08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B99372D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7F52BA2" w14:textId="0E367E55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3397A385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B68EB99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32334F5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8B375D1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7BBB275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6BA230B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DDF569A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C0A4AA7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4619305C" w14:textId="77777777" w:rsidTr="008E45AE">
        <w:trPr>
          <w:cantSplit/>
          <w:trHeight w:val="144"/>
        </w:trPr>
        <w:tc>
          <w:tcPr>
            <w:tcW w:w="2520" w:type="dxa"/>
          </w:tcPr>
          <w:p w14:paraId="2D6DBDA5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Education</w:t>
            </w:r>
          </w:p>
        </w:tc>
        <w:tc>
          <w:tcPr>
            <w:tcW w:w="810" w:type="dxa"/>
          </w:tcPr>
          <w:p w14:paraId="66113210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7118D20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CBA88D2" w14:textId="07EAD59D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5B1FC78A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D36DE82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D031836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AC4BA8B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83521C3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95D29AF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614CB01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6BCDA8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1162D181" w14:textId="77777777" w:rsidTr="008E45AE">
        <w:trPr>
          <w:cantSplit/>
          <w:trHeight w:val="144"/>
        </w:trPr>
        <w:tc>
          <w:tcPr>
            <w:tcW w:w="2520" w:type="dxa"/>
          </w:tcPr>
          <w:p w14:paraId="4F610ADE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Political</w:t>
            </w:r>
          </w:p>
        </w:tc>
        <w:tc>
          <w:tcPr>
            <w:tcW w:w="810" w:type="dxa"/>
          </w:tcPr>
          <w:p w14:paraId="58EAD17F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C8472CD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373CFBA" w14:textId="22C0763B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CF4DD33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8D6C411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22CB884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8AF487D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77CC783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8FEE034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4EC0F26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F0DD9A1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719BB89E" w14:textId="77777777" w:rsidTr="008E45AE">
        <w:trPr>
          <w:cantSplit/>
          <w:trHeight w:val="144"/>
        </w:trPr>
        <w:tc>
          <w:tcPr>
            <w:tcW w:w="2520" w:type="dxa"/>
          </w:tcPr>
          <w:p w14:paraId="170BF771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Corporate</w:t>
            </w:r>
          </w:p>
        </w:tc>
        <w:tc>
          <w:tcPr>
            <w:tcW w:w="810" w:type="dxa"/>
          </w:tcPr>
          <w:p w14:paraId="412058A8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332C0A1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0F5FE20" w14:textId="5E1DAAEA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822C3FA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8C52A0E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EEB4BEE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3CCB237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EDDD022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E866E42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640C5DF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DF3EB6E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3FB5987E" w14:textId="77777777" w:rsidTr="008E45AE">
        <w:trPr>
          <w:cantSplit/>
          <w:trHeight w:val="144"/>
        </w:trPr>
        <w:tc>
          <w:tcPr>
            <w:tcW w:w="2520" w:type="dxa"/>
          </w:tcPr>
          <w:p w14:paraId="7E06878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Media</w:t>
            </w:r>
          </w:p>
        </w:tc>
        <w:tc>
          <w:tcPr>
            <w:tcW w:w="810" w:type="dxa"/>
          </w:tcPr>
          <w:p w14:paraId="5B8AF354" w14:textId="77777777" w:rsidR="00671527" w:rsidRPr="00296952" w:rsidRDefault="00671527" w:rsidP="001D03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5BCD447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CA5C5E3" w14:textId="76C1D95E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7EA596A3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190F11D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07EAFCB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72AB273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C0CA5FD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C48CE4E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01F2F52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7674457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54C40AD8" w14:textId="77777777" w:rsidTr="008E45AE">
        <w:trPr>
          <w:cantSplit/>
          <w:trHeight w:val="144"/>
        </w:trPr>
        <w:tc>
          <w:tcPr>
            <w:tcW w:w="2520" w:type="dxa"/>
          </w:tcPr>
          <w:p w14:paraId="34A80047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Small Business</w:t>
            </w:r>
          </w:p>
        </w:tc>
        <w:tc>
          <w:tcPr>
            <w:tcW w:w="810" w:type="dxa"/>
          </w:tcPr>
          <w:p w14:paraId="2C1F69DA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44ADBCD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C2CA3AA" w14:textId="34600FCC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678F97EF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AC48A3D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0F7F48B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36D3CAF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0BDC44B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B202600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B5E7CAE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2E20AC6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527" w:rsidRPr="00296952" w14:paraId="4770BDAB" w14:textId="77777777" w:rsidTr="008E45AE">
        <w:trPr>
          <w:cantSplit/>
          <w:trHeight w:val="144"/>
        </w:trPr>
        <w:tc>
          <w:tcPr>
            <w:tcW w:w="2520" w:type="dxa"/>
          </w:tcPr>
          <w:p w14:paraId="7FE0F428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96952">
              <w:rPr>
                <w:rFonts w:eastAsia="Times New Roman" w:cs="Times New Roman"/>
                <w:sz w:val="20"/>
                <w:szCs w:val="20"/>
              </w:rPr>
              <w:t>City/County/State</w:t>
            </w:r>
          </w:p>
        </w:tc>
        <w:tc>
          <w:tcPr>
            <w:tcW w:w="810" w:type="dxa"/>
          </w:tcPr>
          <w:p w14:paraId="74038DC0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2AA4C297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761FC41" w14:textId="659545D4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15172D0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527DA42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4ECF8F5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217A6D2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0679BA3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1CA6B6C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D87D258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E9D6678" w14:textId="77777777" w:rsidR="00671527" w:rsidRPr="00296952" w:rsidRDefault="00671527" w:rsidP="001D0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1B0C85FA" w14:textId="77777777" w:rsidR="001D03DC" w:rsidRPr="00296952" w:rsidRDefault="001D03DC" w:rsidP="00E80ABD">
      <w:pPr>
        <w:spacing w:after="0" w:line="240" w:lineRule="auto"/>
        <w:rPr>
          <w:sz w:val="24"/>
          <w:szCs w:val="24"/>
        </w:rPr>
      </w:pPr>
    </w:p>
    <w:sectPr w:rsidR="001D03DC" w:rsidRPr="00296952" w:rsidSect="00296952">
      <w:footerReference w:type="default" r:id="rId13"/>
      <w:pgSz w:w="12240" w:h="15840" w:code="1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32537" w14:textId="77777777" w:rsidR="00A154DE" w:rsidRDefault="00A154DE" w:rsidP="002E131F">
      <w:r>
        <w:separator/>
      </w:r>
    </w:p>
  </w:endnote>
  <w:endnote w:type="continuationSeparator" w:id="0">
    <w:p w14:paraId="3153FB88" w14:textId="77777777" w:rsidR="00A154DE" w:rsidRDefault="00A154DE" w:rsidP="002E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roy Bold">
    <w:panose1 w:val="000008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ilroy ExtraBold">
    <w:panose1 w:val="000009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BD268" w14:textId="442AC996" w:rsidR="00C02544" w:rsidRDefault="00C02544" w:rsidP="002E131F">
    <w:pPr>
      <w:pStyle w:val="Footer"/>
      <w:rPr>
        <w:noProof/>
      </w:rPr>
    </w:pPr>
  </w:p>
  <w:p w14:paraId="0E73C144" w14:textId="77777777" w:rsidR="00454AC3" w:rsidRDefault="00454AC3" w:rsidP="00BE7B5E">
    <w:pPr>
      <w:pStyle w:val="Footer"/>
      <w:ind w:lef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86694" w14:textId="77777777" w:rsidR="00A154DE" w:rsidRDefault="00A154DE" w:rsidP="002E131F">
      <w:r>
        <w:separator/>
      </w:r>
    </w:p>
  </w:footnote>
  <w:footnote w:type="continuationSeparator" w:id="0">
    <w:p w14:paraId="5AEBF788" w14:textId="77777777" w:rsidR="00A154DE" w:rsidRDefault="00A154DE" w:rsidP="002E1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776E1"/>
    <w:multiLevelType w:val="multilevel"/>
    <w:tmpl w:val="6C1CF534"/>
    <w:lvl w:ilvl="0">
      <w:start w:val="1"/>
      <w:numFmt w:val="bullet"/>
      <w:pStyle w:val="Heading2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A2B90"/>
    <w:multiLevelType w:val="hybridMultilevel"/>
    <w:tmpl w:val="F9364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470D8E"/>
    <w:multiLevelType w:val="hybridMultilevel"/>
    <w:tmpl w:val="651C7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02608"/>
    <w:multiLevelType w:val="hybridMultilevel"/>
    <w:tmpl w:val="969EB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F44BF"/>
    <w:multiLevelType w:val="multilevel"/>
    <w:tmpl w:val="44108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DC"/>
    <w:rsid w:val="000606E3"/>
    <w:rsid w:val="00081E74"/>
    <w:rsid w:val="000B33DF"/>
    <w:rsid w:val="000B4F3C"/>
    <w:rsid w:val="000C3071"/>
    <w:rsid w:val="0012034E"/>
    <w:rsid w:val="0012671F"/>
    <w:rsid w:val="0015017B"/>
    <w:rsid w:val="001C6AE8"/>
    <w:rsid w:val="001D03DC"/>
    <w:rsid w:val="001D1F1C"/>
    <w:rsid w:val="001D7E17"/>
    <w:rsid w:val="0024506F"/>
    <w:rsid w:val="0024707F"/>
    <w:rsid w:val="00284F04"/>
    <w:rsid w:val="00296952"/>
    <w:rsid w:val="002D6935"/>
    <w:rsid w:val="002E131F"/>
    <w:rsid w:val="003142CC"/>
    <w:rsid w:val="0035411A"/>
    <w:rsid w:val="0036338E"/>
    <w:rsid w:val="00374584"/>
    <w:rsid w:val="003B1201"/>
    <w:rsid w:val="00454AC3"/>
    <w:rsid w:val="005A09C9"/>
    <w:rsid w:val="00621965"/>
    <w:rsid w:val="0064016C"/>
    <w:rsid w:val="00671527"/>
    <w:rsid w:val="0068300F"/>
    <w:rsid w:val="00692573"/>
    <w:rsid w:val="0072105E"/>
    <w:rsid w:val="00721D00"/>
    <w:rsid w:val="007F2F4D"/>
    <w:rsid w:val="008C2B52"/>
    <w:rsid w:val="008E12A1"/>
    <w:rsid w:val="008E45AE"/>
    <w:rsid w:val="008F725E"/>
    <w:rsid w:val="009B0B8D"/>
    <w:rsid w:val="00A13182"/>
    <w:rsid w:val="00A154DE"/>
    <w:rsid w:val="00A638F2"/>
    <w:rsid w:val="00AE19AD"/>
    <w:rsid w:val="00B36102"/>
    <w:rsid w:val="00BE7B5E"/>
    <w:rsid w:val="00C02544"/>
    <w:rsid w:val="00C35F1F"/>
    <w:rsid w:val="00CB0011"/>
    <w:rsid w:val="00D05BE8"/>
    <w:rsid w:val="00D10FB5"/>
    <w:rsid w:val="00D450CA"/>
    <w:rsid w:val="00DB09D2"/>
    <w:rsid w:val="00E21ED2"/>
    <w:rsid w:val="00E421F1"/>
    <w:rsid w:val="00E601C9"/>
    <w:rsid w:val="00E80ABD"/>
    <w:rsid w:val="00E93CAB"/>
    <w:rsid w:val="00EB1C73"/>
    <w:rsid w:val="00EE4EDF"/>
    <w:rsid w:val="00F06B63"/>
    <w:rsid w:val="00F85A80"/>
    <w:rsid w:val="00F85B63"/>
    <w:rsid w:val="00FE64B8"/>
    <w:rsid w:val="00FF423B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13D48"/>
  <w15:chartTrackingRefBased/>
  <w15:docId w15:val="{68B92E5F-CF07-4EAF-A1A4-A3571006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"/>
    <w:qFormat/>
    <w:rsid w:val="00BE7B5E"/>
    <w:pPr>
      <w:spacing w:after="200" w:line="276" w:lineRule="auto"/>
    </w:pPr>
    <w:rPr>
      <w:rFonts w:ascii="Georgia" w:hAnsi="Georgia"/>
      <w:sz w:val="21"/>
      <w:szCs w:val="21"/>
    </w:rPr>
  </w:style>
  <w:style w:type="paragraph" w:styleId="Heading1">
    <w:name w:val="heading 1"/>
    <w:basedOn w:val="IntenseQuote"/>
    <w:next w:val="Normal"/>
    <w:link w:val="Heading1Char"/>
    <w:uiPriority w:val="9"/>
    <w:qFormat/>
    <w:rsid w:val="00A638F2"/>
    <w:pPr>
      <w:spacing w:line="240" w:lineRule="auto"/>
      <w:ind w:left="0"/>
      <w:outlineLvl w:val="0"/>
    </w:pPr>
    <w:rPr>
      <w:rFonts w:ascii="Gilroy Bold" w:hAnsi="Gilroy Bold"/>
      <w:b/>
      <w:color w:val="000000" w:themeColor="text1"/>
      <w:sz w:val="24"/>
      <w:szCs w:val="24"/>
    </w:rPr>
  </w:style>
  <w:style w:type="paragraph" w:styleId="Heading2">
    <w:name w:val="heading 2"/>
    <w:aliases w:val="Bullets"/>
    <w:basedOn w:val="Normal"/>
    <w:next w:val="Normal"/>
    <w:link w:val="Heading2Char"/>
    <w:uiPriority w:val="9"/>
    <w:unhideWhenUsed/>
    <w:qFormat/>
    <w:rsid w:val="00081E74"/>
    <w:pPr>
      <w:numPr>
        <w:numId w:val="3"/>
      </w:numPr>
      <w:shd w:val="clear" w:color="auto" w:fill="FFFFFF"/>
      <w:spacing w:before="100" w:beforeAutospacing="1" w:after="100" w:afterAutospacing="1"/>
      <w:outlineLvl w:val="1"/>
    </w:pPr>
    <w:rPr>
      <w:rFonts w:ascii="Gilroy Bold" w:eastAsia="Times New Roman" w:hAnsi="Gilroy Bold" w:cs="Times New Roman"/>
      <w:b/>
      <w:color w:val="2F2F2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A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AC3"/>
  </w:style>
  <w:style w:type="paragraph" w:styleId="Footer">
    <w:name w:val="footer"/>
    <w:basedOn w:val="Normal"/>
    <w:link w:val="FooterChar"/>
    <w:uiPriority w:val="99"/>
    <w:unhideWhenUsed/>
    <w:rsid w:val="00454A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AC3"/>
  </w:style>
  <w:style w:type="paragraph" w:styleId="ListParagraph">
    <w:name w:val="List Paragraph"/>
    <w:basedOn w:val="Normal"/>
    <w:uiPriority w:val="34"/>
    <w:rsid w:val="00454AC3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454AC3"/>
    <w:pPr>
      <w:ind w:left="1440"/>
    </w:pPr>
    <w:rPr>
      <w:color w:val="ED7D31" w:themeColor="accent2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AC3"/>
    <w:rPr>
      <w:rFonts w:ascii="Georgia" w:hAnsi="Georgia"/>
      <w:color w:val="ED7D31" w:themeColor="accent2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DB09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638F2"/>
    <w:rPr>
      <w:rFonts w:ascii="Gilroy Bold" w:hAnsi="Gilroy Bold"/>
      <w:b/>
      <w:color w:val="000000" w:themeColor="text1"/>
    </w:rPr>
  </w:style>
  <w:style w:type="character" w:customStyle="1" w:styleId="Heading2Char">
    <w:name w:val="Heading 2 Char"/>
    <w:aliases w:val="Bullets Char"/>
    <w:basedOn w:val="DefaultParagraphFont"/>
    <w:link w:val="Heading2"/>
    <w:uiPriority w:val="9"/>
    <w:rsid w:val="00081E74"/>
    <w:rPr>
      <w:rFonts w:ascii="Gilroy Bold" w:eastAsia="Times New Roman" w:hAnsi="Gilroy Bold" w:cs="Times New Roman"/>
      <w:b/>
      <w:color w:val="2F2F2F"/>
      <w:sz w:val="20"/>
      <w:szCs w:val="20"/>
      <w:shd w:val="clear" w:color="auto" w:fill="FFFFFF"/>
    </w:rPr>
  </w:style>
  <w:style w:type="paragraph" w:customStyle="1" w:styleId="Subhead">
    <w:name w:val="Subhead"/>
    <w:basedOn w:val="Normal"/>
    <w:qFormat/>
    <w:rsid w:val="00BE7B5E"/>
    <w:pPr>
      <w:spacing w:after="120" w:line="240" w:lineRule="auto"/>
    </w:pPr>
    <w:rPr>
      <w:rFonts w:ascii="Gilroy Bold" w:hAnsi="Gilroy Bold"/>
      <w:b/>
    </w:rPr>
  </w:style>
  <w:style w:type="paragraph" w:customStyle="1" w:styleId="Style1">
    <w:name w:val="Style1"/>
    <w:basedOn w:val="Normal"/>
    <w:rsid w:val="00BE7B5E"/>
  </w:style>
  <w:style w:type="character" w:styleId="PageNumber">
    <w:name w:val="page number"/>
    <w:basedOn w:val="DefaultParagraphFont"/>
    <w:rsid w:val="001D03DC"/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1D03DC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1D03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03D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1D03D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1D03DC"/>
    <w:rPr>
      <w:rFonts w:ascii="Georgia" w:hAnsi="Georg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5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smpsva\SMPS%20P%20Drive%20-%20P%20Drive\SMPS\Stationery%20and%20Templates\Letterhead\Word%20templates+digital\SMPS%20Letterhead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FA18D10F5284183DC2741D47BA971" ma:contentTypeVersion="13" ma:contentTypeDescription="Create a new document." ma:contentTypeScope="" ma:versionID="4e512f111302ed1c052f85d87bb554e6">
  <xsd:schema xmlns:xsd="http://www.w3.org/2001/XMLSchema" xmlns:xs="http://www.w3.org/2001/XMLSchema" xmlns:p="http://schemas.microsoft.com/office/2006/metadata/properties" xmlns:ns2="a20718af-18b0-46b9-affa-2909a52e5623" xmlns:ns3="573b935d-96c9-453f-b3fd-ce991240bd88" targetNamespace="http://schemas.microsoft.com/office/2006/metadata/properties" ma:root="true" ma:fieldsID="8da9d99fe9b7220c008c075761d04370" ns2:_="" ns3:_="">
    <xsd:import namespace="a20718af-18b0-46b9-affa-2909a52e5623"/>
    <xsd:import namespace="573b935d-96c9-453f-b3fd-ce991240b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718af-18b0-46b9-affa-2909a52e5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b935d-96c9-453f-b3fd-ce991240b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B82B2B-89F3-4390-988F-FF36AFC2E5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894180-BA28-4AE9-A6BC-590BF6C84F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B1504-2BC4-48FD-BD7A-FDE2D1493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0718af-18b0-46b9-affa-2909a52e5623"/>
    <ds:schemaRef ds:uri="573b935d-96c9-453f-b3fd-ce991240b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3AD2C3-71BC-4C70-84D6-5FB1E7765F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SMPS Letterhead Blank</Template>
  <TotalTime>9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Payne</dc:creator>
  <cp:keywords/>
  <dc:description/>
  <cp:lastModifiedBy>Julio Santos</cp:lastModifiedBy>
  <cp:revision>7</cp:revision>
  <cp:lastPrinted>2018-11-13T21:04:00Z</cp:lastPrinted>
  <dcterms:created xsi:type="dcterms:W3CDTF">2021-05-17T20:21:00Z</dcterms:created>
  <dcterms:modified xsi:type="dcterms:W3CDTF">2021-05-17T21:00:00Z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0x010100DA9FA18D10F5284183DC2741D47BA971</vt:lpwstr>
  </property>
  <property fmtid="{D5CDD505-2E9C-101B-9397-08002B2CF9AE}" pid="3" name="Order">
    <vt:r8>45656100</vt:r8>
  </property>
</Properties>
</file>